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ABDF5" w14:textId="1672B950" w:rsidR="009B7CDA" w:rsidRPr="009B7CDA" w:rsidRDefault="009B7CDA" w:rsidP="009B7CD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7CD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СОГЛАСОВАНО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</w:t>
      </w:r>
      <w:r w:rsidRPr="009B7CD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УТВЕРЖДАЮ </w:t>
      </w:r>
    </w:p>
    <w:p w14:paraId="6B676FEF" w14:textId="52BF74B2" w:rsidR="009B7CDA" w:rsidRDefault="009B7CDA" w:rsidP="009B7CD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заседании педагогического                                      Директор школы №27</w:t>
      </w:r>
    </w:p>
    <w:p w14:paraId="281ACEEF" w14:textId="3D7729BB" w:rsidR="009B7CDA" w:rsidRDefault="009B7CDA" w:rsidP="009B7CD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совета №_______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Кокушева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С.К.                                                              от «</w:t>
      </w:r>
      <w:r w:rsidR="00310B8B">
        <w:rPr>
          <w:rFonts w:ascii="Times New Roman" w:hAnsi="Times New Roman" w:cs="Times New Roman"/>
          <w:b/>
          <w:bCs/>
          <w:sz w:val="28"/>
          <w:szCs w:val="28"/>
          <w:lang w:val="ru-RU"/>
        </w:rPr>
        <w:t>___</w:t>
      </w:r>
      <w:proofErr w:type="gramStart"/>
      <w:r w:rsidR="00310B8B">
        <w:rPr>
          <w:rFonts w:ascii="Times New Roman" w:hAnsi="Times New Roman" w:cs="Times New Roman"/>
          <w:b/>
          <w:bCs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»</w:t>
      </w:r>
      <w:proofErr w:type="gramEnd"/>
      <w:r w:rsidRPr="009B7CDA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2025 г.</w:t>
      </w:r>
      <w:r w:rsidRPr="009B7CDA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</w:t>
      </w:r>
      <w:r w:rsidRPr="009B7CDA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</w:t>
      </w:r>
    </w:p>
    <w:p w14:paraId="2B2F6E17" w14:textId="3CEE961C" w:rsidR="009B7CDA" w:rsidRDefault="00310B8B" w:rsidP="00310B8B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 _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__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_»_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__________2025 г.</w:t>
      </w:r>
    </w:p>
    <w:p w14:paraId="4F1E81BE" w14:textId="27816C96" w:rsidR="00B43D9A" w:rsidRPr="00B43D9A" w:rsidRDefault="00B43D9A" w:rsidP="00B43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D9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0642E96" w14:textId="77777777" w:rsidR="00B43D9A" w:rsidRPr="00B43D9A" w:rsidRDefault="00B43D9A" w:rsidP="00B43D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D9A">
        <w:rPr>
          <w:rFonts w:ascii="Times New Roman" w:hAnsi="Times New Roman" w:cs="Times New Roman"/>
          <w:b/>
          <w:bCs/>
          <w:sz w:val="28"/>
          <w:szCs w:val="28"/>
        </w:rPr>
        <w:t>ОБ АНТИБУЛЛИНГОВОЙ КОМАНДЕ</w:t>
      </w:r>
    </w:p>
    <w:p w14:paraId="7E5C2527" w14:textId="7777777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49C7F79" w14:textId="6ABCCCFC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цели, задачи, порядок формирования и деятельности </w:t>
      </w:r>
      <w:proofErr w:type="spellStart"/>
      <w:r w:rsidRPr="00B43D9A">
        <w:rPr>
          <w:rFonts w:ascii="Times New Roman" w:hAnsi="Times New Roman" w:cs="Times New Roman"/>
          <w:sz w:val="28"/>
          <w:szCs w:val="28"/>
        </w:rPr>
        <w:t>антибуллинговой</w:t>
      </w:r>
      <w:proofErr w:type="spellEnd"/>
      <w:r w:rsidRPr="00B43D9A">
        <w:rPr>
          <w:rFonts w:ascii="Times New Roman" w:hAnsi="Times New Roman" w:cs="Times New Roman"/>
          <w:sz w:val="28"/>
          <w:szCs w:val="28"/>
        </w:rPr>
        <w:t xml:space="preserve"> команды (далее – Команда).</w:t>
      </w:r>
    </w:p>
    <w:p w14:paraId="52D2FFDA" w14:textId="4F6E7DC2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с Правилами профилактики травли (буллинга) ребенка, утвержденными Приказом Министра просвещения Республики Казахстан от 21 декабря 2022 г. №506.</w:t>
      </w:r>
    </w:p>
    <w:p w14:paraId="03AE1F32" w14:textId="5CDB62BA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1.3. Команда создается и ликвидируется приказом директора организации образования по согласованию с педагогическим советом.</w:t>
      </w:r>
    </w:p>
    <w:p w14:paraId="49EF8234" w14:textId="7777777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1.4. В своей деятельности Команда руководствуется настоящим Положением.</w:t>
      </w:r>
    </w:p>
    <w:p w14:paraId="0462D1D9" w14:textId="7777777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2. Цель и задачи деятельности</w:t>
      </w:r>
    </w:p>
    <w:p w14:paraId="4AF8CA60" w14:textId="0FBFAB30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2.1. Цель: усиление взаимодействия участников образовательного процесса по предупреждению и недопущению фактов травли (буллинга), реагирование на факты травли (буллинга) в организации образования для обеспечения безопасной образовательной среды.</w:t>
      </w:r>
    </w:p>
    <w:p w14:paraId="4578AEE7" w14:textId="7777777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2.2. Задачи:</w:t>
      </w:r>
    </w:p>
    <w:p w14:paraId="7B1B163C" w14:textId="7220ADEA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• организация деятельности по профилактике и противодействию травле (буллингу) в соответствии с Программой профилактики травли (буллинга) обучающихся в организациях образования «</w:t>
      </w:r>
      <w:proofErr w:type="spellStart"/>
      <w:r w:rsidRPr="00B43D9A">
        <w:rPr>
          <w:rFonts w:ascii="Times New Roman" w:hAnsi="Times New Roman" w:cs="Times New Roman"/>
          <w:sz w:val="28"/>
          <w:szCs w:val="28"/>
        </w:rPr>
        <w:t>ДосболLIKE</w:t>
      </w:r>
      <w:proofErr w:type="spellEnd"/>
      <w:r w:rsidRPr="00B43D9A">
        <w:rPr>
          <w:rFonts w:ascii="Times New Roman" w:hAnsi="Times New Roman" w:cs="Times New Roman"/>
          <w:sz w:val="28"/>
          <w:szCs w:val="28"/>
        </w:rPr>
        <w:t>»;</w:t>
      </w:r>
    </w:p>
    <w:p w14:paraId="46436921" w14:textId="471702A4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• незамедлительное реагирование на признаки травли (буллинга) в отношении обучающихся в случае ее выявления, оказание обучающимся социальной, психолого-педагогической помощи;</w:t>
      </w:r>
    </w:p>
    <w:p w14:paraId="2324E25E" w14:textId="3BCF23E1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 xml:space="preserve">• организация диагностики и мониторинга эффективности </w:t>
      </w:r>
      <w:proofErr w:type="spellStart"/>
      <w:r w:rsidRPr="00B43D9A">
        <w:rPr>
          <w:rFonts w:ascii="Times New Roman" w:hAnsi="Times New Roman" w:cs="Times New Roman"/>
          <w:sz w:val="28"/>
          <w:szCs w:val="28"/>
        </w:rPr>
        <w:t>антибуллинговой</w:t>
      </w:r>
      <w:proofErr w:type="spellEnd"/>
      <w:r w:rsidRPr="00B43D9A">
        <w:rPr>
          <w:rFonts w:ascii="Times New Roman" w:hAnsi="Times New Roman" w:cs="Times New Roman"/>
          <w:sz w:val="28"/>
          <w:szCs w:val="28"/>
        </w:rPr>
        <w:t xml:space="preserve"> деятельности школы.</w:t>
      </w:r>
    </w:p>
    <w:p w14:paraId="590CFFA5" w14:textId="7777777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3. Организация Команды</w:t>
      </w:r>
    </w:p>
    <w:p w14:paraId="543F189B" w14:textId="58CD1BE1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lastRenderedPageBreak/>
        <w:t>3.1. В состав Команды входят: директор школы, заместитель директора по воспитательной работе, заместитель директора по АХЧ, социальный педагог, педагог-психолог, несколько активных, мотивированных педагогов и сотрудников из числа обслуживающего персонала, представители родительской общественности.</w:t>
      </w:r>
    </w:p>
    <w:p w14:paraId="139FD990" w14:textId="100BBD11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3.2. В целях оказания эффективной адресной помощи в состав Команды временно могут войти другие педагоги при рассмотрении конкретного случая, планировании и проведении профилактических мероприятий, мониторинга и т. д.</w:t>
      </w:r>
    </w:p>
    <w:p w14:paraId="6199EF23" w14:textId="4FB35975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3.3. Численный состав Команды и срок ее полномочий, порядок работы и принятие решений определяются настоящим Положением с учетом потребности организации образования.</w:t>
      </w:r>
    </w:p>
    <w:p w14:paraId="6977FCA3" w14:textId="71EFCD89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3.4. Члены Команды на первом организационном заседании избирают из своего состава руководителя и секретаря путем голосования. Руководитель и секретарь Команды считаются избранными, если за них проголосовали более половины членов Команды.</w:t>
      </w:r>
    </w:p>
    <w:p w14:paraId="3B23DAC6" w14:textId="7777777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 xml:space="preserve">3.5. Организационно-техническое обеспечение Команды (предоставление </w:t>
      </w:r>
    </w:p>
    <w:p w14:paraId="538D339A" w14:textId="79DFE1E0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3D9A">
        <w:rPr>
          <w:rFonts w:ascii="Times New Roman" w:hAnsi="Times New Roman" w:cs="Times New Roman"/>
          <w:sz w:val="28"/>
          <w:szCs w:val="28"/>
        </w:rPr>
        <w:t>оборудованного помещения, оргтехники, необходимой литературы, организация делопроизводства и т. д.) осуществляется директором организации образования.</w:t>
      </w:r>
    </w:p>
    <w:p w14:paraId="6B018FC2" w14:textId="7777777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 Деятельность Команды</w:t>
      </w:r>
    </w:p>
    <w:p w14:paraId="35F4E623" w14:textId="1CE9387A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4.1. Команда организует первоначальный анализ ресурсов по созданию безопасной образовательной среды.</w:t>
      </w:r>
    </w:p>
    <w:p w14:paraId="0F2D8C7B" w14:textId="3A285B9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 Команда осуществляет следующую деятельность по профилактике и противодействию травле (буллингу).</w:t>
      </w:r>
    </w:p>
    <w:p w14:paraId="61731443" w14:textId="7292D3AB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4.2.1. Организует проведение внутришкольного мониторинга, анонимных опросов для анализа среды в школе, формирования обоснованной аргументации наличия травли, а также конкретных рисков ее возникновения в организации образования.</w:t>
      </w:r>
    </w:p>
    <w:p w14:paraId="3F7D65D0" w14:textId="3C99C4D3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4.2.2. Организует обработку результатов опроса, формирует аналитическую справку с указанием реального состояния проблемы травли (буллинга) в организации образования.</w:t>
      </w:r>
    </w:p>
    <w:p w14:paraId="1E2C765D" w14:textId="5E435976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 xml:space="preserve">4.2.3. Анализирует уровень подготовленности педагогов и сотрудников школы по вопросам профилактики травли (буллинга) и кибербуллинга (повышение </w:t>
      </w:r>
      <w:r w:rsidRPr="00B43D9A">
        <w:rPr>
          <w:rFonts w:ascii="Times New Roman" w:hAnsi="Times New Roman" w:cs="Times New Roman"/>
          <w:sz w:val="28"/>
          <w:szCs w:val="28"/>
        </w:rPr>
        <w:lastRenderedPageBreak/>
        <w:t>квалификации, участие в семинарах, конференциях, публикации, обмен опытом и т. д.).</w:t>
      </w:r>
    </w:p>
    <w:p w14:paraId="795DF215" w14:textId="2471C779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4.2.4. Готовит материалы к педагогическому совету о признании наличия проблемы травли (буллинга) в организации образования, формировании установки работать с ней.</w:t>
      </w:r>
    </w:p>
    <w:p w14:paraId="241D0292" w14:textId="2300680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4.2.5. Отбирает и объединяет активных, мотивированных педагогов, сотрудников, представителей родительской общественности, готовых создать систему работы с буллингом в организации образования.</w:t>
      </w:r>
    </w:p>
    <w:p w14:paraId="5C7552A7" w14:textId="69B45BF4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4.2.6. Дорабатывает нормативно-правовую базу организации образования по обеспечению реализации Программы профилактики травли (буллинга) обучающихся в организациях образования «</w:t>
      </w:r>
      <w:proofErr w:type="spellStart"/>
      <w:r w:rsidRPr="00B43D9A">
        <w:rPr>
          <w:rFonts w:ascii="Times New Roman" w:hAnsi="Times New Roman" w:cs="Times New Roman"/>
          <w:sz w:val="28"/>
          <w:szCs w:val="28"/>
        </w:rPr>
        <w:t>ДосболLIKE</w:t>
      </w:r>
      <w:proofErr w:type="spellEnd"/>
      <w:r w:rsidRPr="00B43D9A">
        <w:rPr>
          <w:rFonts w:ascii="Times New Roman" w:hAnsi="Times New Roman" w:cs="Times New Roman"/>
          <w:sz w:val="28"/>
          <w:szCs w:val="28"/>
        </w:rPr>
        <w:t>» с учетом специфики учебно-воспитательного процесса, контингента обучающихся, мнения родительской общественности, сложившихся традиций организации образования.</w:t>
      </w:r>
    </w:p>
    <w:p w14:paraId="1BF0A6B0" w14:textId="611CC15D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4.2.7. Совместно с педагогами разрабатывает План мероприятий по профилактике буллинга и реализации Программы профилактики травли (буллинга) обучающихся в организациях образования «</w:t>
      </w:r>
      <w:proofErr w:type="spellStart"/>
      <w:r w:rsidRPr="00B43D9A">
        <w:rPr>
          <w:rFonts w:ascii="Times New Roman" w:hAnsi="Times New Roman" w:cs="Times New Roman"/>
          <w:sz w:val="28"/>
          <w:szCs w:val="28"/>
        </w:rPr>
        <w:t>ДосболLIKE</w:t>
      </w:r>
      <w:proofErr w:type="spellEnd"/>
      <w:r w:rsidRPr="00B43D9A">
        <w:rPr>
          <w:rFonts w:ascii="Times New Roman" w:hAnsi="Times New Roman" w:cs="Times New Roman"/>
          <w:sz w:val="28"/>
          <w:szCs w:val="28"/>
        </w:rPr>
        <w:t>».</w:t>
      </w:r>
    </w:p>
    <w:p w14:paraId="7A37757E" w14:textId="2733057F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4.2.8. Регулярно информирует участников образовательного процесса о деятельности Команды, обеспечивает трансляцию позитивного опыта.</w:t>
      </w:r>
    </w:p>
    <w:p w14:paraId="600825F2" w14:textId="5BC22B73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4.2.9. Организует и контролирует просвещение участников образовательного процесса: обучающихся, педагогов, технического персонала, родителей обучающихся.</w:t>
      </w:r>
    </w:p>
    <w:p w14:paraId="33A4A8C1" w14:textId="4309D05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4.2.10. Координирует проведение профилактических мероприятий в организации образования.</w:t>
      </w:r>
    </w:p>
    <w:p w14:paraId="1FDDA779" w14:textId="6A8A7338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4.2.11. Вовлекает родителей в проведение профилактических мероприятий и оказание консультационной помощи.</w:t>
      </w:r>
    </w:p>
    <w:p w14:paraId="30548A37" w14:textId="44FF1DB6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4.2.12. Привлекает ученическое самоуправление к реализации Программы профилактики травли (буллинга) обучающихся в организациях образования «</w:t>
      </w:r>
      <w:proofErr w:type="spellStart"/>
      <w:r w:rsidRPr="00B43D9A">
        <w:rPr>
          <w:rFonts w:ascii="Times New Roman" w:hAnsi="Times New Roman" w:cs="Times New Roman"/>
          <w:sz w:val="28"/>
          <w:szCs w:val="28"/>
        </w:rPr>
        <w:t>ДосболLIKE</w:t>
      </w:r>
      <w:proofErr w:type="spellEnd"/>
      <w:r w:rsidRPr="00B43D9A">
        <w:rPr>
          <w:rFonts w:ascii="Times New Roman" w:hAnsi="Times New Roman" w:cs="Times New Roman"/>
          <w:sz w:val="28"/>
          <w:szCs w:val="28"/>
        </w:rPr>
        <w:t>».</w:t>
      </w:r>
    </w:p>
    <w:p w14:paraId="663CD68D" w14:textId="6A19DDC8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 xml:space="preserve">4.2.13. Организует сотрудничество с партнерскими организациями, деятельность которых не противоречит защите прав участников образовательного процесса (некоммерческие организации, психологические центры, другие школы, работающие с темой буллинга, </w:t>
      </w:r>
      <w:proofErr w:type="spellStart"/>
      <w:r w:rsidRPr="00B43D9A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B43D9A">
        <w:rPr>
          <w:rFonts w:ascii="Times New Roman" w:hAnsi="Times New Roman" w:cs="Times New Roman"/>
          <w:sz w:val="28"/>
          <w:szCs w:val="28"/>
        </w:rPr>
        <w:t xml:space="preserve">, городские </w:t>
      </w:r>
      <w:proofErr w:type="spellStart"/>
      <w:r w:rsidRPr="00B43D9A">
        <w:rPr>
          <w:rFonts w:ascii="Times New Roman" w:hAnsi="Times New Roman" w:cs="Times New Roman"/>
          <w:sz w:val="28"/>
          <w:szCs w:val="28"/>
        </w:rPr>
        <w:t>медиаслужбы</w:t>
      </w:r>
      <w:proofErr w:type="spellEnd"/>
      <w:r w:rsidRPr="00B43D9A">
        <w:rPr>
          <w:rFonts w:ascii="Times New Roman" w:hAnsi="Times New Roman" w:cs="Times New Roman"/>
          <w:sz w:val="28"/>
          <w:szCs w:val="28"/>
        </w:rPr>
        <w:t xml:space="preserve">, телефоны доверия), в целях </w:t>
      </w:r>
      <w:proofErr w:type="spellStart"/>
      <w:r w:rsidRPr="00B43D9A">
        <w:rPr>
          <w:rFonts w:ascii="Times New Roman" w:hAnsi="Times New Roman" w:cs="Times New Roman"/>
          <w:sz w:val="28"/>
          <w:szCs w:val="28"/>
        </w:rPr>
        <w:t>антибуллингового</w:t>
      </w:r>
      <w:proofErr w:type="spellEnd"/>
      <w:r w:rsidRPr="00B43D9A">
        <w:rPr>
          <w:rFonts w:ascii="Times New Roman" w:hAnsi="Times New Roman" w:cs="Times New Roman"/>
          <w:sz w:val="28"/>
          <w:szCs w:val="28"/>
        </w:rPr>
        <w:t xml:space="preserve"> просвещения.</w:t>
      </w:r>
    </w:p>
    <w:p w14:paraId="46FFDFA6" w14:textId="22CF7515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lastRenderedPageBreak/>
        <w:t>4.2.14. Проводит мониторинг внутришкольной ситуации по распространенности случаев насилия, готовности участников образовательного процесса обращаться за помощью, отслеживание динамики работы со случаями.</w:t>
      </w:r>
    </w:p>
    <w:p w14:paraId="6133C9E1" w14:textId="136F0DEE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C75B156" w14:textId="267631C3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4.2.15. Определяет образовательные потребности школьных специалистов для включения в перспективный план повышения квалификации.</w:t>
      </w:r>
    </w:p>
    <w:p w14:paraId="7A2117CA" w14:textId="3B03D42B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 xml:space="preserve">4.2.16. Разрабатывает предложения для определения школьной </w:t>
      </w:r>
      <w:proofErr w:type="spellStart"/>
      <w:r w:rsidRPr="00B43D9A">
        <w:rPr>
          <w:rFonts w:ascii="Times New Roman" w:hAnsi="Times New Roman" w:cs="Times New Roman"/>
          <w:sz w:val="28"/>
          <w:szCs w:val="28"/>
        </w:rPr>
        <w:t>антибуллинговой</w:t>
      </w:r>
      <w:proofErr w:type="spellEnd"/>
      <w:r w:rsidRPr="00B43D9A">
        <w:rPr>
          <w:rFonts w:ascii="Times New Roman" w:hAnsi="Times New Roman" w:cs="Times New Roman"/>
          <w:sz w:val="28"/>
          <w:szCs w:val="28"/>
        </w:rPr>
        <w:t xml:space="preserve"> политики, плана профилактики травли (буллинга), изменения инфраструктуры школы.</w:t>
      </w:r>
    </w:p>
    <w:p w14:paraId="629AA1C8" w14:textId="1CEF56E1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4.3. Команда осуществляет следующую деятельность по реагированию на случаи травли (буллинга).</w:t>
      </w:r>
    </w:p>
    <w:p w14:paraId="613D6A2B" w14:textId="77A901B2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4.3.1. Принимает сигналы о случаях буллинга в соответствии с Правилами профилактики травли (буллинга) ребенка и Алгоритмом действий в ситуации травли (буллинга) в образовательной организации.</w:t>
      </w:r>
    </w:p>
    <w:p w14:paraId="0C1EDEC6" w14:textId="29B2FCFB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4.3.2. Организует незамедлительное реагирование на признаки травли (буллинга) в отношении обучающихся в случае ее выявления.</w:t>
      </w:r>
    </w:p>
    <w:p w14:paraId="1754FBAB" w14:textId="529FF1A3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4.3.3. Разрабатывает индивидуальный план оказания помощи по каждому конкретному случаю травли (буллинга) в организации образования.</w:t>
      </w:r>
    </w:p>
    <w:p w14:paraId="32478944" w14:textId="5D05ECDB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4.3.4. Координирует реализацию плана оказания помощи по выявленному случаю буллинга в конкретном классе.</w:t>
      </w:r>
    </w:p>
    <w:p w14:paraId="5F06DC45" w14:textId="3E734BAD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4.3.5. Организует оказание помощи обучающимся, затронутым травлей (буллингом), разъясняет родителям необходимость и суть помощи, рекомендации по получению профессиональной помощи.</w:t>
      </w:r>
    </w:p>
    <w:p w14:paraId="253D32C9" w14:textId="7777777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5. Права</w:t>
      </w:r>
    </w:p>
    <w:p w14:paraId="37D21C31" w14:textId="7777777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5.1. Для осуществления функций и задач Команда имеет следующие права.</w:t>
      </w:r>
    </w:p>
    <w:p w14:paraId="12904F1B" w14:textId="682B02FD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5.1.1. Участвовать в совещаниях организации, проводимых по вопросам, отнесенным к компетенции Команды.</w:t>
      </w:r>
    </w:p>
    <w:p w14:paraId="45378757" w14:textId="551E8744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5.1.2. Запрашивать в установленном порядке информацию и материалы, необходимые для выполнения возложенных на Команду задач.</w:t>
      </w:r>
    </w:p>
    <w:p w14:paraId="5A7E6877" w14:textId="1A1F7A1B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5.1.3. Представительствовать от имени организации образования в отношениях с органами государственной власти и местного самоуправления, с другими организациями по вопросам, отнесенным к компетенции Команды и не требующим согласования с руководителем организации.</w:t>
      </w:r>
    </w:p>
    <w:p w14:paraId="7DC621B9" w14:textId="625C6EB5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3D9A">
        <w:rPr>
          <w:rFonts w:ascii="Times New Roman" w:hAnsi="Times New Roman" w:cs="Times New Roman"/>
          <w:sz w:val="28"/>
          <w:szCs w:val="28"/>
        </w:rPr>
        <w:lastRenderedPageBreak/>
        <w:t>5.1.4. Вносить на рассмотрение предложения по перспективному развитию, совершенствованию деятельности организации по реализации Программы профилактики травли (буллинга) обучающихся в организациях образования «</w:t>
      </w:r>
      <w:proofErr w:type="spellStart"/>
      <w:r w:rsidRPr="00B43D9A">
        <w:rPr>
          <w:rFonts w:ascii="Times New Roman" w:hAnsi="Times New Roman" w:cs="Times New Roman"/>
          <w:sz w:val="28"/>
          <w:szCs w:val="28"/>
        </w:rPr>
        <w:t>ДосболLIKE</w:t>
      </w:r>
      <w:proofErr w:type="spellEnd"/>
      <w:r w:rsidRPr="00B43D9A">
        <w:rPr>
          <w:rFonts w:ascii="Times New Roman" w:hAnsi="Times New Roman" w:cs="Times New Roman"/>
          <w:sz w:val="28"/>
          <w:szCs w:val="28"/>
        </w:rPr>
        <w:t>».</w:t>
      </w:r>
    </w:p>
    <w:p w14:paraId="3508A314" w14:textId="7777777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6. Ответственность</w:t>
      </w:r>
    </w:p>
    <w:p w14:paraId="27650D42" w14:textId="77777777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6.1. На участников Команды возлагается ответственность за:</w:t>
      </w:r>
    </w:p>
    <w:p w14:paraId="0DC3693B" w14:textId="410160A6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6.1.1. Неисполнение (ненадлежащее исполнение) функций и задач Команды, определенных Настоящим Положением, в пределах, определенных действующим законодательством РК;</w:t>
      </w:r>
    </w:p>
    <w:p w14:paraId="105159B9" w14:textId="74D70450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6.1.2. Непринятие мер для пресечения травли (буллинга), включая в числе прочих следующие возможные меры: беседы с зачинщиком и участниками травли, беседы с родителями зачинщика и участников травли;</w:t>
      </w:r>
    </w:p>
    <w:p w14:paraId="3EBA0503" w14:textId="77CD75C2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 xml:space="preserve">6.1.3. Задержку или несообщение руководителю организации образования о ставших им известными эпизодах травли (буллинга); </w:t>
      </w:r>
    </w:p>
    <w:p w14:paraId="61CFDFCB" w14:textId="7B255B4C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6.1.4. Непринятие мер, направленных на прекращение травли, а также мер дисциплинарного воздействия к зачинщику и участникам травли, предусмотренных правилами внутреннего распорядка и уставом организации образования, либо иных мер, предусмотренных договором о предоставлении образовательных услуг;</w:t>
      </w:r>
    </w:p>
    <w:p w14:paraId="0DE0B26A" w14:textId="01B8872C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6.1.5. Несохранение анонимности обучающегося, сообщившего о ставших известными ему фактах школьной травли, если просьба сохранить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3D9A">
        <w:rPr>
          <w:rFonts w:ascii="Times New Roman" w:hAnsi="Times New Roman" w:cs="Times New Roman"/>
          <w:sz w:val="28"/>
          <w:szCs w:val="28"/>
        </w:rPr>
        <w:t>анонимность была озвучена;</w:t>
      </w:r>
    </w:p>
    <w:p w14:paraId="00293E31" w14:textId="1F264322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sz w:val="28"/>
          <w:szCs w:val="28"/>
        </w:rPr>
        <w:t>6.2. Ответственность за выполнение функций и задач Команды несет ее руководитель.</w:t>
      </w:r>
    </w:p>
    <w:p w14:paraId="49437B53" w14:textId="77777777" w:rsidR="00B43D9A" w:rsidRPr="00B43D9A" w:rsidRDefault="00B43D9A" w:rsidP="00B43D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43D9A">
        <w:rPr>
          <w:rFonts w:ascii="Times New Roman" w:hAnsi="Times New Roman" w:cs="Times New Roman"/>
          <w:b/>
          <w:bCs/>
          <w:sz w:val="28"/>
          <w:szCs w:val="28"/>
        </w:rPr>
        <w:t>Глоссарий</w:t>
      </w:r>
    </w:p>
    <w:p w14:paraId="5B53A5BF" w14:textId="25824E45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3D9A">
        <w:rPr>
          <w:rFonts w:ascii="Times New Roman" w:hAnsi="Times New Roman" w:cs="Times New Roman"/>
          <w:i/>
          <w:iCs/>
          <w:sz w:val="28"/>
          <w:szCs w:val="28"/>
        </w:rPr>
        <w:t>Антибуллинговая</w:t>
      </w:r>
      <w:proofErr w:type="spellEnd"/>
      <w:r w:rsidRPr="00B43D9A">
        <w:rPr>
          <w:rFonts w:ascii="Times New Roman" w:hAnsi="Times New Roman" w:cs="Times New Roman"/>
          <w:i/>
          <w:iCs/>
          <w:sz w:val="28"/>
          <w:szCs w:val="28"/>
        </w:rPr>
        <w:t xml:space="preserve"> команда</w:t>
      </w:r>
      <w:r w:rsidRPr="00B43D9A">
        <w:rPr>
          <w:rFonts w:ascii="Times New Roman" w:hAnsi="Times New Roman" w:cs="Times New Roman"/>
          <w:sz w:val="28"/>
          <w:szCs w:val="28"/>
        </w:rPr>
        <w:t xml:space="preserve"> – школьное структурное подразделение, объединяющее сотрудников школы (из числа администрации, педагогов, обслуживающего персонала, родителей), обладающих </w:t>
      </w:r>
      <w:proofErr w:type="spellStart"/>
      <w:r w:rsidRPr="00B43D9A">
        <w:rPr>
          <w:rFonts w:ascii="Times New Roman" w:hAnsi="Times New Roman" w:cs="Times New Roman"/>
          <w:sz w:val="28"/>
          <w:szCs w:val="28"/>
        </w:rPr>
        <w:t>антибуллинговыми</w:t>
      </w:r>
      <w:proofErr w:type="spellEnd"/>
      <w:r w:rsidRPr="00B43D9A">
        <w:rPr>
          <w:rFonts w:ascii="Times New Roman" w:hAnsi="Times New Roman" w:cs="Times New Roman"/>
          <w:sz w:val="28"/>
          <w:szCs w:val="28"/>
        </w:rPr>
        <w:t xml:space="preserve"> компетенциями, принимающих активное участие в создании безопасной среды в школе через профилактику и прекращение травли в детских коллективах.</w:t>
      </w:r>
    </w:p>
    <w:p w14:paraId="1C9144CD" w14:textId="0A99A535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3D9A">
        <w:rPr>
          <w:rFonts w:ascii="Times New Roman" w:hAnsi="Times New Roman" w:cs="Times New Roman"/>
          <w:i/>
          <w:iCs/>
          <w:sz w:val="28"/>
          <w:szCs w:val="28"/>
        </w:rPr>
        <w:t>Антибуллинговые</w:t>
      </w:r>
      <w:proofErr w:type="spellEnd"/>
      <w:r w:rsidRPr="00B43D9A">
        <w:rPr>
          <w:rFonts w:ascii="Times New Roman" w:hAnsi="Times New Roman" w:cs="Times New Roman"/>
          <w:i/>
          <w:iCs/>
          <w:sz w:val="28"/>
          <w:szCs w:val="28"/>
        </w:rPr>
        <w:t xml:space="preserve"> компетенции</w:t>
      </w:r>
      <w:r w:rsidRPr="00B43D9A">
        <w:rPr>
          <w:rFonts w:ascii="Times New Roman" w:hAnsi="Times New Roman" w:cs="Times New Roman"/>
          <w:sz w:val="28"/>
          <w:szCs w:val="28"/>
        </w:rPr>
        <w:t xml:space="preserve"> – знания, умения, навыки, необходимые для работы с выявленным случаем травли (буллинга), организации профилактики травли (буллинга), мониторинга состояния образовательной среды по данной проблеме, просвещения родителей.</w:t>
      </w:r>
    </w:p>
    <w:p w14:paraId="774FC057" w14:textId="6CA610E4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B43D9A">
        <w:rPr>
          <w:rFonts w:ascii="Times New Roman" w:hAnsi="Times New Roman" w:cs="Times New Roman"/>
          <w:i/>
          <w:iCs/>
          <w:sz w:val="28"/>
          <w:szCs w:val="28"/>
        </w:rPr>
        <w:lastRenderedPageBreak/>
        <w:t>Безопасная образовательная среда</w:t>
      </w:r>
      <w:r w:rsidRPr="00B43D9A">
        <w:rPr>
          <w:rFonts w:ascii="Times New Roman" w:hAnsi="Times New Roman" w:cs="Times New Roman"/>
          <w:sz w:val="28"/>
          <w:szCs w:val="28"/>
        </w:rPr>
        <w:t xml:space="preserve"> – целостная качественная характеристика внутренней жизни школы, где каждому участнику образовательного процесса гарантируется соблюдение прав и норм психолого-физической безопасности, создаются условия для индивидуального развития каждого обучающегося.</w:t>
      </w:r>
    </w:p>
    <w:p w14:paraId="1B9A86E2" w14:textId="1AE67A79" w:rsidR="00B43D9A" w:rsidRPr="00B43D9A" w:rsidRDefault="00B43D9A" w:rsidP="00B43D9A">
      <w:pPr>
        <w:rPr>
          <w:rFonts w:ascii="Times New Roman" w:hAnsi="Times New Roman" w:cs="Times New Roman"/>
          <w:sz w:val="28"/>
          <w:szCs w:val="28"/>
        </w:rPr>
      </w:pPr>
      <w:r w:rsidRPr="009B7CDA">
        <w:rPr>
          <w:rFonts w:ascii="Times New Roman" w:hAnsi="Times New Roman" w:cs="Times New Roman"/>
          <w:i/>
          <w:iCs/>
          <w:sz w:val="28"/>
          <w:szCs w:val="28"/>
        </w:rPr>
        <w:t>Консультационная помощь</w:t>
      </w:r>
      <w:r w:rsidRPr="00B43D9A">
        <w:rPr>
          <w:rFonts w:ascii="Times New Roman" w:hAnsi="Times New Roman" w:cs="Times New Roman"/>
          <w:sz w:val="28"/>
          <w:szCs w:val="28"/>
        </w:rPr>
        <w:t xml:space="preserve"> – психолого-педагогическая помощь по вопросам развития, социализации, воспитания и обучения несовершеннолетних, целью которой является повышение уровня компетентности родителей (законных представителей) в вопросах образования и воспитания несовершеннолетних. </w:t>
      </w:r>
    </w:p>
    <w:p w14:paraId="40C22296" w14:textId="59B1169E" w:rsidR="002D452E" w:rsidRPr="00B43D9A" w:rsidRDefault="00B43D9A" w:rsidP="00B43D9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B7CDA">
        <w:rPr>
          <w:rFonts w:ascii="Times New Roman" w:hAnsi="Times New Roman" w:cs="Times New Roman"/>
          <w:i/>
          <w:iCs/>
          <w:sz w:val="28"/>
          <w:szCs w:val="28"/>
        </w:rPr>
        <w:t>Структурное подразделение в школе</w:t>
      </w:r>
      <w:r w:rsidRPr="00B43D9A">
        <w:rPr>
          <w:rFonts w:ascii="Times New Roman" w:hAnsi="Times New Roman" w:cs="Times New Roman"/>
          <w:sz w:val="28"/>
          <w:szCs w:val="28"/>
        </w:rPr>
        <w:t xml:space="preserve"> – организационная единица образовательного учреждения, которая объединяет учащихся, учителей и других сотрудников по определенным признакам или критериям. Играет важную роль в создании функциональной системы школы, где осуществляются различные учебные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воспитательные процессы.</w:t>
      </w:r>
    </w:p>
    <w:sectPr w:rsidR="002D452E" w:rsidRPr="00B43D9A" w:rsidSect="009B7C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2E"/>
    <w:rsid w:val="002D452E"/>
    <w:rsid w:val="00310B8B"/>
    <w:rsid w:val="009B7CDA"/>
    <w:rsid w:val="00B43D9A"/>
    <w:rsid w:val="00BD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4B38"/>
  <w15:chartTrackingRefBased/>
  <w15:docId w15:val="{5359ED5D-255E-42F7-AC02-CB5F9394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4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4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4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4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4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4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4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4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4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4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4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4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4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4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4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4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4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45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sh256sko@outlook.com</dc:creator>
  <cp:keywords/>
  <dc:description/>
  <cp:lastModifiedBy>sh256sko@outlook.com</cp:lastModifiedBy>
  <cp:revision>2</cp:revision>
  <dcterms:created xsi:type="dcterms:W3CDTF">2025-09-28T05:54:00Z</dcterms:created>
  <dcterms:modified xsi:type="dcterms:W3CDTF">2025-09-28T05:54:00Z</dcterms:modified>
</cp:coreProperties>
</file>