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EC" w:rsidRDefault="006B665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0EC" w:rsidRPr="006B6656" w:rsidRDefault="006B6656">
      <w:pPr>
        <w:spacing w:after="0"/>
        <w:rPr>
          <w:lang w:val="ru-RU"/>
        </w:rPr>
      </w:pPr>
      <w:r w:rsidRPr="006B6656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BE20EC" w:rsidRPr="006B6656" w:rsidRDefault="006B6656">
      <w:pPr>
        <w:spacing w:after="0"/>
        <w:jc w:val="both"/>
        <w:rPr>
          <w:lang w:val="ru-RU"/>
        </w:rPr>
      </w:pPr>
      <w:r w:rsidRPr="006B6656">
        <w:rPr>
          <w:color w:val="000000"/>
          <w:sz w:val="28"/>
          <w:lang w:val="ru-RU"/>
        </w:rPr>
        <w:t xml:space="preserve">Приказ </w:t>
      </w:r>
      <w:proofErr w:type="spellStart"/>
      <w:r w:rsidRPr="006B6656">
        <w:rPr>
          <w:color w:val="000000"/>
          <w:sz w:val="28"/>
          <w:lang w:val="ru-RU"/>
        </w:rPr>
        <w:t>и.о</w:t>
      </w:r>
      <w:proofErr w:type="spellEnd"/>
      <w:r w:rsidRPr="006B6656">
        <w:rPr>
          <w:color w:val="000000"/>
          <w:sz w:val="28"/>
          <w:lang w:val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BE20EC" w:rsidRPr="006B6656" w:rsidRDefault="006B6656">
      <w:pPr>
        <w:spacing w:after="0"/>
        <w:jc w:val="both"/>
        <w:rPr>
          <w:lang w:val="ru-RU"/>
        </w:rPr>
      </w:pPr>
      <w:r w:rsidRPr="006B66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:rsidR="00BE20EC" w:rsidRPr="006B6656" w:rsidRDefault="006B6656">
      <w:pPr>
        <w:spacing w:after="0"/>
        <w:jc w:val="both"/>
        <w:rPr>
          <w:lang w:val="ru-RU"/>
        </w:rPr>
      </w:pPr>
      <w:r w:rsidRPr="006B66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BE20EC" w:rsidRPr="006B6656" w:rsidRDefault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BE20EC" w:rsidRPr="006B6656" w:rsidRDefault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E20EC" w:rsidRPr="006B6656" w:rsidRDefault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6B6656">
        <w:rPr>
          <w:color w:val="000000"/>
          <w:sz w:val="28"/>
          <w:lang w:val="ru-RU"/>
        </w:rPr>
        <w:t>интернет-ресурсе</w:t>
      </w:r>
      <w:proofErr w:type="spellEnd"/>
      <w:r w:rsidRPr="006B6656">
        <w:rPr>
          <w:color w:val="000000"/>
          <w:sz w:val="28"/>
          <w:lang w:val="ru-RU"/>
        </w:rPr>
        <w:t xml:space="preserve"> Министерства цифрового развития, инноваций и аэрокосмической промышленности Республики Казахстан;</w:t>
      </w:r>
    </w:p>
    <w:p w:rsidR="00BE20EC" w:rsidRPr="006B6656" w:rsidRDefault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BE20EC" w:rsidRPr="006B6656" w:rsidRDefault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:rsidR="00BE20EC" w:rsidRPr="006B6656" w:rsidRDefault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E20E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0EC" w:rsidRPr="006B6656" w:rsidRDefault="006B665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B665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656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6B6656">
              <w:rPr>
                <w:i/>
                <w:color w:val="000000"/>
                <w:sz w:val="20"/>
                <w:lang w:val="ru-RU"/>
              </w:rPr>
              <w:t>. министра цифрового развития,</w:t>
            </w:r>
          </w:p>
          <w:p w:rsidR="00BE20EC" w:rsidRPr="006B6656" w:rsidRDefault="00BE20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E20EC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</w:p>
          <w:p w:rsidR="00BE20EC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0EC" w:rsidRDefault="006B665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BE20EC" w:rsidRPr="002942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0EC" w:rsidRDefault="006B665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0EC" w:rsidRPr="006B6656" w:rsidRDefault="006B6656">
            <w:pPr>
              <w:spacing w:after="0"/>
              <w:jc w:val="center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Утвержден приказом</w:t>
            </w:r>
            <w:r w:rsidRPr="006B6656">
              <w:rPr>
                <w:lang w:val="ru-RU"/>
              </w:rPr>
              <w:br/>
            </w:r>
            <w:r w:rsidRPr="006B6656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6B6656">
              <w:rPr>
                <w:lang w:val="ru-RU"/>
              </w:rPr>
              <w:br/>
            </w:r>
            <w:r w:rsidRPr="006B6656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6B6656">
              <w:rPr>
                <w:lang w:val="ru-RU"/>
              </w:rPr>
              <w:br/>
            </w:r>
            <w:r w:rsidRPr="006B6656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6B6656">
              <w:rPr>
                <w:lang w:val="ru-RU"/>
              </w:rPr>
              <w:br/>
            </w:r>
            <w:r w:rsidRPr="006B6656">
              <w:rPr>
                <w:color w:val="000000"/>
                <w:sz w:val="20"/>
                <w:lang w:val="ru-RU"/>
              </w:rPr>
              <w:t>промышленности</w:t>
            </w:r>
            <w:r w:rsidRPr="006B6656">
              <w:rPr>
                <w:lang w:val="ru-RU"/>
              </w:rPr>
              <w:br/>
            </w:r>
            <w:r w:rsidRPr="006B665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B6656">
              <w:rPr>
                <w:lang w:val="ru-RU"/>
              </w:rPr>
              <w:br/>
            </w:r>
            <w:r w:rsidRPr="006B6656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BE20EC" w:rsidRDefault="006B6656">
      <w:pPr>
        <w:spacing w:after="0"/>
      </w:pPr>
      <w:r w:rsidRPr="006B6656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Реестр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государственных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</w:t>
      </w:r>
      <w:proofErr w:type="spellEnd"/>
    </w:p>
    <w:p w:rsidR="00BE20EC" w:rsidRPr="006B6656" w:rsidRDefault="006B6656">
      <w:pPr>
        <w:spacing w:after="0"/>
        <w:jc w:val="both"/>
        <w:rPr>
          <w:lang w:val="ru-RU"/>
        </w:rPr>
      </w:pPr>
      <w:r w:rsidRPr="006B665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B6656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18.05.2022 № 170/НҚ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цифрового развития, инноваций и аэрокосмической промышленности РК от 05.09.2022 № 310/НҚ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5309" w:type="dxa"/>
        <w:tblCellSpacing w:w="0" w:type="auto"/>
        <w:tblInd w:w="-45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51"/>
        <w:gridCol w:w="1025"/>
        <w:gridCol w:w="1252"/>
        <w:gridCol w:w="1550"/>
        <w:gridCol w:w="1025"/>
        <w:gridCol w:w="1060"/>
        <w:gridCol w:w="1417"/>
        <w:gridCol w:w="1385"/>
        <w:gridCol w:w="1003"/>
        <w:gridCol w:w="22"/>
        <w:gridCol w:w="1101"/>
        <w:gridCol w:w="2967"/>
      </w:tblGrid>
      <w:tr w:rsidR="006B6656" w:rsidRP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№п/п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Сведения об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услугополучателе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(физическое и (или) юридическое лицо)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услуги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информатизации* (на каждый подвид государственной услуги)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>Платность/бесплатность (на каждый подвид государственной услуги)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Форма оказания государственной услуги (электронная (полностью или частично автоматизированная)/ бумажная/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/ оказываемая по принципу "одного заявления", информационная) (на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каждый подвид государственной услуги)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B6656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6B6656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оказываемая по принципу "одного заявления"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справок для распоряжени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я имуществом несовершеннолетних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Управления образования городов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 "Об утверждении Правил оказания государственных услуг в сфере семьи и детей" приказ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Психолого-медико-педагогическая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Психолого-медико-педагогическая консультация,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мая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Управления образования городов республиканского значения и столицы, отделы образования районов, городов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управления образования городов республиканского значения и столицы, отделы образования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районов, городов областного значения,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B6656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6B6656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/ оказываемая по принципу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"одного заявления"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Дошкольные организации всех видов,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среднего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1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Прием документов и зачисление в специальные организации (специальные группы/классы) образования детей с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Прием документов и зачисление в специальные организации образования детей с ограниченными возможностями для обучения по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специальным общеобразовательным учебным программам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Специальные организации образования, организации основного среднего и общего среднего образования, дошкольные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организации всех видов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Специальные организации образования, организации основного среднего и общего среднего образования, дошкольные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организации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6B6656" w:rsidRPr="00294295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Специальные организации образования, организации основного среднего и общего среднего образования, дошкольные организации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Прием документов и зачисление в организации дополнительного образования для детей по предоставлению им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районов, городов областного значения, организации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МИО областей, городов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районов, городов областного значения, организации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Выдача разрешения на обучение в форме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экстерната в организациях основного среднего, общего среднего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Управления образования областей, городов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республиканского значения,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lastRenderedPageBreak/>
              <w:t>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 "Об утверждении Правил обучения в форме экстерната" приказ Министра образования и науки Республики Казахстан от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19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</w:t>
            </w:r>
            <w:r w:rsidRPr="002D1AA3">
              <w:rPr>
                <w:b/>
                <w:strike/>
                <w:color w:val="000000"/>
                <w:sz w:val="20"/>
                <w:lang w:val="ru-RU"/>
              </w:rPr>
              <w:t>и высшего</w:t>
            </w:r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, </w:t>
            </w:r>
            <w:r w:rsidRPr="002D1AA3">
              <w:rPr>
                <w:b/>
                <w:strike/>
                <w:color w:val="000000"/>
                <w:sz w:val="20"/>
                <w:lang w:val="ru-RU"/>
              </w:rPr>
              <w:t xml:space="preserve">высшего и (или) послевузовского </w:t>
            </w:r>
            <w:r w:rsidRPr="006B6656">
              <w:rPr>
                <w:color w:val="000000"/>
                <w:sz w:val="20"/>
                <w:lang w:val="ru-RU"/>
              </w:rPr>
              <w:t>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, </w:t>
            </w:r>
            <w:r w:rsidRPr="002D1AA3">
              <w:rPr>
                <w:b/>
                <w:strike/>
                <w:color w:val="000000"/>
                <w:sz w:val="20"/>
                <w:lang w:val="ru-RU"/>
              </w:rPr>
              <w:t>высшего и (или) послевузовского</w:t>
            </w:r>
            <w:r w:rsidRPr="006B6656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Электронная (частично автоматизированная)</w:t>
            </w: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/бумажная/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и высшего образования" приказ Министра образования и науки Республики Казахстан от 4 мая 2020 года № 180.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20579.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Прием документов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на конкурс по размещению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>-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Султана, Алматы и Шымкента, управления образования областей, городов республиканского значения, столицы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 "Об утверждении Правил размещения государственного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образовательного заказа на подготовку кадров с техническим и профессиональным,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приказ Министра образования и науки Республики Казахстан от 29 января 2016 года № 122.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13418.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00403016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Прием документов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для участия в конкурсе по присуждению образовательного гранта Первого Президента Республики Казахстан -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Елбасы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Өркен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>" для оплаты обучения одаренных детей в автономной организации образования "Назарбаев Интеллектуальные школы"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</w:t>
            </w:r>
            <w:proofErr w:type="spellStart"/>
            <w:r>
              <w:rPr>
                <w:color w:val="000000"/>
                <w:sz w:val="20"/>
              </w:rPr>
              <w:t>Назарбаев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Интеллектуальные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АОО "</w:t>
            </w:r>
            <w:proofErr w:type="spellStart"/>
            <w:r>
              <w:rPr>
                <w:color w:val="000000"/>
                <w:sz w:val="20"/>
              </w:rPr>
              <w:t>Назарбаев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Интеллектуальные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"Прием документов для участия в конкурсе по присуждению образовательного гранта Первого Президента Республики Казахстан - Лидера Нации "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Өркен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" для оплаты обучения одаренных детей в автономной организации образования "Назарбаев Интеллектуальные школы" приказ Министра образования и науки Республики Казахстан от 27 апреля 2020 года № 164.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20509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Назначение выплаты пособия опекунам или попечителям на содержание ребенка-сироты (детей-сирот) и ребенка (детей), оставшегося без попечения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родителей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B6656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6B6656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оказываемая по принципу "одного заявления"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 приказ Министра образования и науки Республики Казахстан от 29 июня 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00404005</w:t>
            </w:r>
          </w:p>
        </w:tc>
        <w:tc>
          <w:tcPr>
            <w:tcW w:w="1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Аккредитация или продление срока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аккредитации агентства по усыновлению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Аккредитация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агентства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усыновлению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</w:t>
            </w:r>
            <w:r>
              <w:rPr>
                <w:color w:val="000000"/>
                <w:sz w:val="20"/>
              </w:rPr>
              <w:lastRenderedPageBreak/>
              <w:t>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Комитет по охране прав детей МОН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Комитет по охране прав детей МОН, веб-портал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</w:t>
            </w:r>
            <w:r>
              <w:rPr>
                <w:color w:val="000000"/>
                <w:sz w:val="20"/>
              </w:rPr>
              <w:lastRenderedPageBreak/>
              <w:t>мажная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 "Об утверждении Правил аккредитации агентств по усыновлению" приказ Министра образования и науки Республики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Казахстан от 9 декабря 2014 года № 513.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10372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Продление срока аккредитации агентства по усыновлению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Комитет по охране прав детей МОН,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значения, веб-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30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предоставления академических отпусков обучающимся в организациях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образования" приказ Министра образования и науки Республики Казахстан от 4 декабря 2014 года № 506.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10475.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00802001</w:t>
            </w:r>
          </w:p>
        </w:tc>
        <w:tc>
          <w:tcPr>
            <w:tcW w:w="1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лицензии на занятие образовательной деятельностью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лицензии и/или приложения к лицензии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Комитет по обеспечению качества в сфере образования и науки МОН РК, территориальные департаменты Комитета по обеспечению качества в сфере образования и науки МОН РК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"Выдача лицензии на занятие образовательной деятельностью" Приказ Министра образования и науки Республики Казахстан от 17 августа 2020 года № 351.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21102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B6656">
              <w:rPr>
                <w:color w:val="000000"/>
                <w:sz w:val="20"/>
                <w:lang w:val="ru-RU"/>
              </w:rPr>
              <w:t>Переоформленние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лицензии и/или приложения к ней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Переоформление лицензии и/или приложения к ней при реорганизации юридического лица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00802003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Выдача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>, высшего и послевузовского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</w:t>
            </w:r>
            <w:r>
              <w:rPr>
                <w:color w:val="000000"/>
                <w:sz w:val="20"/>
              </w:rPr>
              <w:lastRenderedPageBreak/>
              <w:t>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РГКП на ПХВ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"Республиканский научно-практический</w:t>
            </w:r>
            <w:r>
              <w:rPr>
                <w:color w:val="000000"/>
                <w:sz w:val="20"/>
              </w:rPr>
              <w:t> </w:t>
            </w:r>
            <w:r w:rsidRPr="006B6656">
              <w:rPr>
                <w:color w:val="000000"/>
                <w:sz w:val="20"/>
                <w:lang w:val="ru-RU"/>
              </w:rPr>
              <w:t>центр экспертизы содержания образования"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Государственн</w:t>
            </w:r>
            <w:r>
              <w:rPr>
                <w:color w:val="000000"/>
                <w:sz w:val="20"/>
              </w:rPr>
              <w:lastRenderedPageBreak/>
              <w:t>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</w:t>
            </w:r>
            <w:r>
              <w:rPr>
                <w:color w:val="000000"/>
                <w:sz w:val="20"/>
              </w:rPr>
              <w:lastRenderedPageBreak/>
              <w:t>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приказ Министра образования и науки Республики Казахстан от 24 июля 2012 года № 344.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7876.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35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00803002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Предоставление общежития обучающимся в организациях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распределения мест в общежитиях организаций образования" приказ Министра образования и науки Республики Казахстан от 22 января 2016 года № 66.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13487</w:t>
            </w:r>
          </w:p>
        </w:tc>
      </w:tr>
      <w:tr w:rsidR="006B6656" w:rsidRP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00803004</w:t>
            </w:r>
          </w:p>
        </w:tc>
        <w:tc>
          <w:tcPr>
            <w:tcW w:w="1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</w:t>
            </w:r>
            <w:r>
              <w:rPr>
                <w:color w:val="000000"/>
                <w:sz w:val="20"/>
              </w:rPr>
              <w:lastRenderedPageBreak/>
              <w:t>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РГП на ПХВ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"Центр Болонского процесса и академической мобильности"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>Государственн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ая корпорация,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</w:t>
            </w:r>
            <w:r>
              <w:rPr>
                <w:color w:val="000000"/>
                <w:sz w:val="20"/>
              </w:rPr>
              <w:lastRenderedPageBreak/>
              <w:t>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</w:t>
            </w: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Приказ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>. Министра образования и науки Республики Казахстан от 19 июля 2021 года № 352.</w:t>
            </w: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Зарегистрирован в Реестре государственной регистрации нормативных правовых актов № 23626.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37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дубликата удостоверения о признании документов об образовании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от 28 января 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образовании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образования, веб-портал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от 28 января 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40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образования" приказ Министра образования и науки Республики Казахстан от 18 октября 2018 года № 578.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17705.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МОН, управления образования областей,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МОН, управления образования областей,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и дополнительного образования" приказ Министра образования и науки Республики Казахстан от 21 февраля 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42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00803013</w:t>
            </w:r>
          </w:p>
        </w:tc>
        <w:tc>
          <w:tcPr>
            <w:tcW w:w="1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Перевод обучающихся по типам организаций образования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образования" приказ Министра образования и науки Республики Казахстан от 20 января 2015 года № 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10297.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Восстановление обучающихся по типам организаций образования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B6656" w:rsidRDefault="006B6656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Default="006B6656"/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МОН, управления образования областей,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Государственная корпорация, МОН, управления образования областей, городов республиканского значения и столицы, отделы образования районов, городов областного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>значения,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, дополнительного образования и специальные </w:t>
            </w:r>
            <w:r w:rsidRPr="006B6656">
              <w:rPr>
                <w:color w:val="000000"/>
                <w:sz w:val="20"/>
                <w:lang w:val="ru-RU"/>
              </w:rPr>
              <w:lastRenderedPageBreak/>
              <w:t xml:space="preserve">учебные программы, и иных гражданских служащих в области образования и науки" приказ Министра образования и науки Республики Казахстан от 27 января 2016 года № 83.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45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00803016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Выдача справки лицам, не завершившим техническое-профессиональное,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образование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образования" Приказ Министра образования и науки Республики Казахстан от 20 января 2015 года № 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10297</w:t>
            </w:r>
          </w:p>
        </w:tc>
      </w:tr>
      <w:tr w:rsidR="006B6656" w:rsidTr="006B665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6656" w:rsidRPr="0068613C" w:rsidRDefault="00373CB9" w:rsidP="0068613C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1314.1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03102003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B6656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официальных документов, исходящих из организаций образования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Территориальные департаменты Комитета по обеспечению качества в сфере образования и науки МОН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Pr="006B6656" w:rsidRDefault="006B6656">
            <w:pPr>
              <w:spacing w:after="20"/>
              <w:ind w:left="20"/>
              <w:jc w:val="both"/>
              <w:rPr>
                <w:lang w:val="ru-RU"/>
              </w:rPr>
            </w:pPr>
            <w:r w:rsidRPr="006B6656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656" w:rsidRDefault="006B6656">
            <w:pPr>
              <w:spacing w:after="20"/>
              <w:ind w:left="20"/>
              <w:jc w:val="both"/>
            </w:pPr>
            <w:r w:rsidRPr="006B6656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</w:t>
            </w:r>
            <w:proofErr w:type="spellStart"/>
            <w:r w:rsidRPr="006B6656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6B6656">
              <w:rPr>
                <w:color w:val="000000"/>
                <w:sz w:val="20"/>
                <w:lang w:val="ru-RU"/>
              </w:rPr>
              <w:t xml:space="preserve"> официальных документов, исходящих из организаций образования" приказ Министра образования и науки Республики Казахстан от 18 мая 2020 года № 209.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20668.</w:t>
            </w:r>
          </w:p>
        </w:tc>
      </w:tr>
    </w:tbl>
    <w:p w:rsidR="00BE20EC" w:rsidRPr="006B6656" w:rsidRDefault="006B6656" w:rsidP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B6656">
        <w:rPr>
          <w:color w:val="000000"/>
          <w:sz w:val="28"/>
          <w:lang w:val="ru-RU"/>
        </w:rPr>
        <w:t xml:space="preserve"> </w:t>
      </w:r>
    </w:p>
    <w:p w:rsidR="00BE20EC" w:rsidRPr="006B6656" w:rsidRDefault="006B6656" w:rsidP="006B66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B6656">
        <w:rPr>
          <w:color w:val="000000"/>
          <w:sz w:val="28"/>
          <w:lang w:val="ru-RU"/>
        </w:rPr>
        <w:t xml:space="preserve"> </w:t>
      </w:r>
    </w:p>
    <w:p w:rsidR="00BE20EC" w:rsidRPr="006B6656" w:rsidRDefault="006B6656">
      <w:pPr>
        <w:pStyle w:val="disclaimer"/>
        <w:rPr>
          <w:lang w:val="ru-RU"/>
        </w:rPr>
      </w:pPr>
      <w:r w:rsidRPr="006B665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E20EC" w:rsidRPr="006B6656" w:rsidSect="006B6656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EC"/>
    <w:rsid w:val="00294295"/>
    <w:rsid w:val="002D1AA3"/>
    <w:rsid w:val="00373CB9"/>
    <w:rsid w:val="0068613C"/>
    <w:rsid w:val="006B6656"/>
    <w:rsid w:val="009F4D90"/>
    <w:rsid w:val="00BE20EC"/>
    <w:rsid w:val="00E1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9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2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9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2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Маралбаева Майра</dc:creator>
  <cp:lastModifiedBy>РОО</cp:lastModifiedBy>
  <cp:revision>2</cp:revision>
  <dcterms:created xsi:type="dcterms:W3CDTF">2024-02-12T06:16:00Z</dcterms:created>
  <dcterms:modified xsi:type="dcterms:W3CDTF">2024-02-12T06:16:00Z</dcterms:modified>
</cp:coreProperties>
</file>